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01B1" w14:textId="77777777" w:rsidR="00617664" w:rsidRPr="00C40ABA" w:rsidRDefault="00617664">
      <w:pPr>
        <w:rPr>
          <w:rFonts w:ascii="Times New Roman" w:eastAsia="Times New Roman" w:hAnsi="Times New Roman" w:cs="Times New Roman"/>
          <w:sz w:val="20"/>
          <w:szCs w:val="20"/>
        </w:rPr>
      </w:pPr>
    </w:p>
    <w:p w14:paraId="3BC4CF7F" w14:textId="77777777" w:rsidR="00617664" w:rsidRPr="00C40ABA" w:rsidRDefault="00617664">
      <w:pPr>
        <w:rPr>
          <w:rFonts w:ascii="Times New Roman" w:eastAsia="Times New Roman" w:hAnsi="Times New Roman" w:cs="Times New Roman"/>
          <w:sz w:val="20"/>
          <w:szCs w:val="20"/>
        </w:rPr>
      </w:pPr>
    </w:p>
    <w:p w14:paraId="08592012" w14:textId="77777777" w:rsidR="00617664" w:rsidRPr="00C40ABA" w:rsidRDefault="00617664">
      <w:pPr>
        <w:spacing w:before="6"/>
        <w:rPr>
          <w:rFonts w:ascii="Times New Roman" w:eastAsia="Times New Roman" w:hAnsi="Times New Roman" w:cs="Times New Roman"/>
          <w:sz w:val="21"/>
          <w:szCs w:val="21"/>
        </w:rPr>
      </w:pPr>
    </w:p>
    <w:p w14:paraId="5E2FF95A" w14:textId="77777777" w:rsidR="00617664" w:rsidRPr="00C40ABA" w:rsidRDefault="00C40ABA">
      <w:pPr>
        <w:spacing w:line="200" w:lineRule="atLeast"/>
        <w:ind w:left="114"/>
        <w:rPr>
          <w:rFonts w:ascii="Times New Roman" w:eastAsia="Times New Roman" w:hAnsi="Times New Roman" w:cs="Times New Roman"/>
          <w:sz w:val="20"/>
          <w:szCs w:val="20"/>
        </w:rPr>
      </w:pPr>
      <w:r w:rsidRPr="00C40ABA">
        <w:rPr>
          <w:rFonts w:ascii="Times New Roman" w:eastAsia="Times New Roman" w:hAnsi="Times New Roman" w:cs="Times New Roman"/>
          <w:noProof/>
          <w:sz w:val="20"/>
          <w:szCs w:val="20"/>
        </w:rPr>
        <w:drawing>
          <wp:inline distT="0" distB="0" distL="0" distR="0" wp14:anchorId="5E0726CA" wp14:editId="5367ED39">
            <wp:extent cx="1758618" cy="5400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cstate="print"/>
                    <a:stretch>
                      <a:fillRect/>
                    </a:stretch>
                  </pic:blipFill>
                  <pic:spPr>
                    <a:xfrm>
                      <a:off x="0" y="0"/>
                      <a:ext cx="1758618" cy="540067"/>
                    </a:xfrm>
                    <a:prstGeom prst="rect">
                      <a:avLst/>
                    </a:prstGeom>
                  </pic:spPr>
                </pic:pic>
              </a:graphicData>
            </a:graphic>
          </wp:inline>
        </w:drawing>
      </w:r>
    </w:p>
    <w:p w14:paraId="717DCEFA" w14:textId="77777777" w:rsidR="00617664" w:rsidRPr="00C40ABA" w:rsidRDefault="00617664">
      <w:pPr>
        <w:rPr>
          <w:rFonts w:ascii="Times New Roman" w:eastAsia="Times New Roman" w:hAnsi="Times New Roman" w:cs="Times New Roman"/>
          <w:sz w:val="20"/>
          <w:szCs w:val="20"/>
        </w:rPr>
      </w:pPr>
    </w:p>
    <w:p w14:paraId="027A527F" w14:textId="77777777" w:rsidR="00617664" w:rsidRPr="00C40ABA" w:rsidRDefault="00617664">
      <w:pPr>
        <w:rPr>
          <w:rFonts w:ascii="Times New Roman" w:eastAsia="Times New Roman" w:hAnsi="Times New Roman" w:cs="Times New Roman"/>
          <w:sz w:val="20"/>
          <w:szCs w:val="20"/>
        </w:rPr>
      </w:pPr>
    </w:p>
    <w:p w14:paraId="29BB876A" w14:textId="77777777" w:rsidR="00617664" w:rsidRPr="00C40ABA" w:rsidRDefault="00617664" w:rsidP="00C40ABA">
      <w:pPr>
        <w:jc w:val="center"/>
        <w:rPr>
          <w:rFonts w:ascii="Times New Roman" w:eastAsia="Times New Roman" w:hAnsi="Times New Roman" w:cs="Times New Roman"/>
          <w:sz w:val="20"/>
          <w:szCs w:val="20"/>
        </w:rPr>
      </w:pPr>
    </w:p>
    <w:p w14:paraId="1A46A69C" w14:textId="40143C19" w:rsidR="00617664" w:rsidRPr="00C40ABA" w:rsidRDefault="00C40ABA" w:rsidP="00C40ABA">
      <w:pPr>
        <w:spacing w:before="212" w:line="275" w:lineRule="auto"/>
        <w:ind w:left="426" w:right="1299" w:hanging="36"/>
        <w:jc w:val="center"/>
        <w:rPr>
          <w:rFonts w:ascii="Arial" w:eastAsia="Arial" w:hAnsi="Arial" w:cs="Arial"/>
          <w:sz w:val="24"/>
          <w:szCs w:val="24"/>
        </w:rPr>
      </w:pPr>
      <w:r w:rsidRPr="00C40ABA">
        <w:pict w14:anchorId="55047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4.95pt;margin-top:-112.45pt;width:70pt;height:70pt;z-index:251658240;mso-position-horizontal-relative:page">
            <v:imagedata r:id="rId7" o:title=""/>
            <w10:wrap anchorx="page"/>
          </v:shape>
        </w:pict>
      </w:r>
      <w:r w:rsidRPr="00C40ABA">
        <w:rPr>
          <w:rFonts w:ascii="Arial" w:hAnsi="Arial"/>
          <w:b/>
          <w:bCs/>
          <w:sz w:val="24"/>
          <w:szCs w:val="24"/>
        </w:rPr>
        <w:t>KID (KEY INFORMATION DOCUMENT) REGARDING "</w:t>
      </w:r>
      <w:proofErr w:type="spellStart"/>
      <w:r w:rsidRPr="00C40ABA">
        <w:rPr>
          <w:rFonts w:ascii="Arial" w:hAnsi="Arial"/>
          <w:b/>
          <w:bCs/>
          <w:sz w:val="24"/>
          <w:szCs w:val="24"/>
        </w:rPr>
        <w:t>DOXEE</w:t>
      </w:r>
      <w:proofErr w:type="spellEnd"/>
      <w:r w:rsidRPr="00C40ABA">
        <w:rPr>
          <w:rFonts w:ascii="Arial" w:hAnsi="Arial"/>
          <w:b/>
          <w:bCs/>
          <w:sz w:val="24"/>
          <w:szCs w:val="24"/>
        </w:rPr>
        <w:t xml:space="preserve"> S.P.A.</w:t>
      </w:r>
      <w:r>
        <w:rPr>
          <w:rFonts w:ascii="Arial" w:hAnsi="Arial"/>
          <w:b/>
          <w:bCs/>
          <w:sz w:val="24"/>
          <w:szCs w:val="24"/>
        </w:rPr>
        <w:t xml:space="preserve"> </w:t>
      </w:r>
      <w:r w:rsidRPr="00C40ABA">
        <w:rPr>
          <w:rFonts w:ascii="Arial" w:hAnsi="Arial"/>
          <w:b/>
          <w:bCs/>
          <w:sz w:val="24"/>
          <w:szCs w:val="24"/>
        </w:rPr>
        <w:t>UNEXERCISED OPTION RIGHTS” NOTIFIED TO CONSOB</w:t>
      </w:r>
    </w:p>
    <w:p w14:paraId="23726286" w14:textId="77777777" w:rsidR="00617664" w:rsidRPr="00C40ABA" w:rsidRDefault="00617664">
      <w:pPr>
        <w:rPr>
          <w:rFonts w:ascii="Arial" w:eastAsia="Arial" w:hAnsi="Arial" w:cs="Arial"/>
          <w:b/>
          <w:bCs/>
          <w:sz w:val="24"/>
          <w:szCs w:val="24"/>
        </w:rPr>
      </w:pPr>
    </w:p>
    <w:p w14:paraId="763A7CD4" w14:textId="77777777" w:rsidR="00617664" w:rsidRPr="00C40ABA" w:rsidRDefault="00617664">
      <w:pPr>
        <w:spacing w:before="8"/>
        <w:rPr>
          <w:rFonts w:ascii="Arial" w:eastAsia="Arial" w:hAnsi="Arial" w:cs="Arial"/>
          <w:b/>
          <w:bCs/>
          <w:sz w:val="25"/>
          <w:szCs w:val="25"/>
        </w:rPr>
      </w:pPr>
    </w:p>
    <w:p w14:paraId="3CD3BC2A" w14:textId="77777777" w:rsidR="00617664" w:rsidRPr="00C40ABA" w:rsidRDefault="00C40ABA">
      <w:pPr>
        <w:ind w:left="113"/>
        <w:jc w:val="both"/>
        <w:rPr>
          <w:rFonts w:ascii="Arial" w:eastAsia="Arial" w:hAnsi="Arial" w:cs="Arial"/>
        </w:rPr>
      </w:pPr>
      <w:r w:rsidRPr="00C40ABA">
        <w:rPr>
          <w:rFonts w:ascii="Arial" w:hAnsi="Arial"/>
          <w:i/>
          <w:iCs/>
        </w:rPr>
        <w:t>Modena, June 21, 2024</w:t>
      </w:r>
    </w:p>
    <w:p w14:paraId="21E66782" w14:textId="77777777" w:rsidR="00617664" w:rsidRPr="00C40ABA" w:rsidRDefault="00617664">
      <w:pPr>
        <w:spacing w:before="10"/>
        <w:rPr>
          <w:rFonts w:ascii="Arial" w:eastAsia="Arial" w:hAnsi="Arial" w:cs="Arial"/>
          <w:i/>
          <w:sz w:val="21"/>
          <w:szCs w:val="21"/>
        </w:rPr>
      </w:pPr>
    </w:p>
    <w:p w14:paraId="1F1DAE4F" w14:textId="77777777" w:rsidR="00617664" w:rsidRPr="00C40ABA" w:rsidRDefault="00C40ABA">
      <w:pPr>
        <w:spacing w:line="276" w:lineRule="auto"/>
        <w:ind w:left="113" w:right="1121"/>
        <w:jc w:val="both"/>
        <w:rPr>
          <w:rFonts w:ascii="Arial" w:eastAsia="Arial" w:hAnsi="Arial" w:cs="Arial"/>
        </w:rPr>
      </w:pPr>
      <w:proofErr w:type="spellStart"/>
      <w:r w:rsidRPr="00C40ABA">
        <w:rPr>
          <w:rFonts w:ascii="Arial" w:eastAsia="Arial" w:hAnsi="Arial" w:cs="Arial"/>
          <w:b/>
          <w:bCs/>
        </w:rPr>
        <w:t>Doxee</w:t>
      </w:r>
      <w:proofErr w:type="spellEnd"/>
      <w:r w:rsidRPr="00C40ABA">
        <w:rPr>
          <w:rFonts w:ascii="Arial" w:eastAsia="Arial" w:hAnsi="Arial" w:cs="Arial"/>
        </w:rPr>
        <w:t xml:space="preserve"> (</w:t>
      </w:r>
      <w:proofErr w:type="spellStart"/>
      <w:r w:rsidRPr="00C40ABA">
        <w:rPr>
          <w:rFonts w:ascii="Arial" w:eastAsia="Arial" w:hAnsi="Arial" w:cs="Arial"/>
        </w:rPr>
        <w:t>DOX:IM</w:t>
      </w:r>
      <w:proofErr w:type="spellEnd"/>
      <w:r w:rsidRPr="00C40ABA">
        <w:rPr>
          <w:rFonts w:ascii="Arial" w:eastAsia="Arial" w:hAnsi="Arial" w:cs="Arial"/>
        </w:rPr>
        <w:t>), a leading high-tech multinational provider of products in the Customer Communications Management (</w:t>
      </w:r>
      <w:proofErr w:type="spellStart"/>
      <w:r w:rsidRPr="00C40ABA">
        <w:rPr>
          <w:rFonts w:ascii="Arial" w:eastAsia="Arial" w:hAnsi="Arial" w:cs="Arial"/>
        </w:rPr>
        <w:t>CCM</w:t>
      </w:r>
      <w:proofErr w:type="spellEnd"/>
      <w:r w:rsidRPr="00C40ABA">
        <w:rPr>
          <w:rFonts w:ascii="Arial" w:eastAsia="Arial" w:hAnsi="Arial" w:cs="Arial"/>
        </w:rPr>
        <w:t>), Digital Customer Experience and Paperless fields, announces that, today, it notified the relevant offices of Consob of the KID on "</w:t>
      </w:r>
      <w:proofErr w:type="spellStart"/>
      <w:r w:rsidRPr="00C40ABA">
        <w:rPr>
          <w:rFonts w:ascii="Arial" w:eastAsia="Arial" w:hAnsi="Arial" w:cs="Arial"/>
        </w:rPr>
        <w:t>Doxee</w:t>
      </w:r>
      <w:proofErr w:type="spellEnd"/>
      <w:r w:rsidRPr="00C40ABA">
        <w:rPr>
          <w:rFonts w:ascii="Arial" w:eastAsia="Arial" w:hAnsi="Arial" w:cs="Arial"/>
        </w:rPr>
        <w:t xml:space="preserve"> S.p.A. Unexercised Option Rights," as required by current regulations.</w:t>
      </w:r>
    </w:p>
    <w:p w14:paraId="50B4DC7F" w14:textId="77777777" w:rsidR="00617664" w:rsidRPr="00C40ABA" w:rsidRDefault="00617664">
      <w:pPr>
        <w:spacing w:before="10"/>
        <w:rPr>
          <w:rFonts w:ascii="Arial" w:eastAsia="Arial" w:hAnsi="Arial" w:cs="Arial"/>
          <w:sz w:val="20"/>
          <w:szCs w:val="20"/>
        </w:rPr>
      </w:pPr>
    </w:p>
    <w:p w14:paraId="457BDF22" w14:textId="77777777" w:rsidR="00617664" w:rsidRPr="00C40ABA" w:rsidRDefault="00C40ABA">
      <w:pPr>
        <w:spacing w:line="276" w:lineRule="auto"/>
        <w:ind w:left="113" w:right="1122"/>
        <w:jc w:val="both"/>
        <w:rPr>
          <w:rFonts w:ascii="Arial" w:eastAsia="Arial" w:hAnsi="Arial" w:cs="Arial"/>
        </w:rPr>
      </w:pPr>
      <w:r w:rsidRPr="00C40ABA">
        <w:rPr>
          <w:rFonts w:ascii="Arial" w:eastAsia="Arial" w:hAnsi="Arial" w:cs="Arial"/>
        </w:rPr>
        <w:t xml:space="preserve">The KID is a concise and standardized information document prepared with the aim of depicting product features in a way that is easily usable and understandable for the retail investor - based on EU Regulation No. 1286/2014 on </w:t>
      </w:r>
      <w:proofErr w:type="spellStart"/>
      <w:r w:rsidRPr="00C40ABA">
        <w:rPr>
          <w:rFonts w:ascii="Arial" w:eastAsia="Arial" w:hAnsi="Arial" w:cs="Arial"/>
        </w:rPr>
        <w:t>PRIIPs</w:t>
      </w:r>
      <w:proofErr w:type="spellEnd"/>
      <w:r w:rsidRPr="00C40ABA">
        <w:rPr>
          <w:rFonts w:ascii="Arial" w:eastAsia="Arial" w:hAnsi="Arial" w:cs="Arial"/>
        </w:rPr>
        <w:t xml:space="preserve"> relating to packaged retail investment and insurance products - which intends to ensure comparability between different products offered on the market and increase the degree of transparency of information regarding these instruments thereby making it easier to make informed investment decisions.</w:t>
      </w:r>
    </w:p>
    <w:p w14:paraId="3C2C03E1" w14:textId="77777777" w:rsidR="00617664" w:rsidRPr="00C40ABA" w:rsidRDefault="00617664">
      <w:pPr>
        <w:spacing w:before="10"/>
        <w:rPr>
          <w:rFonts w:ascii="Arial" w:eastAsia="Arial" w:hAnsi="Arial" w:cs="Arial"/>
          <w:sz w:val="20"/>
          <w:szCs w:val="20"/>
        </w:rPr>
      </w:pPr>
    </w:p>
    <w:p w14:paraId="7F9D911F" w14:textId="77777777" w:rsidR="00617664" w:rsidRPr="00C40ABA" w:rsidRDefault="00C40ABA">
      <w:pPr>
        <w:spacing w:line="276" w:lineRule="auto"/>
        <w:ind w:left="113" w:right="1122"/>
        <w:jc w:val="both"/>
        <w:rPr>
          <w:rFonts w:ascii="Arial" w:eastAsia="Arial" w:hAnsi="Arial" w:cs="Arial"/>
        </w:rPr>
      </w:pPr>
      <w:r w:rsidRPr="00C40ABA">
        <w:rPr>
          <w:rFonts w:ascii="Arial" w:eastAsia="Arial" w:hAnsi="Arial" w:cs="Arial"/>
        </w:rPr>
        <w:t>The "</w:t>
      </w:r>
      <w:proofErr w:type="spellStart"/>
      <w:r w:rsidRPr="00C40ABA">
        <w:rPr>
          <w:rFonts w:ascii="Arial" w:eastAsia="Arial" w:hAnsi="Arial" w:cs="Arial"/>
        </w:rPr>
        <w:t>Doxee</w:t>
      </w:r>
      <w:proofErr w:type="spellEnd"/>
      <w:r w:rsidRPr="00C40ABA">
        <w:rPr>
          <w:rFonts w:ascii="Arial" w:eastAsia="Arial" w:hAnsi="Arial" w:cs="Arial"/>
        </w:rPr>
        <w:t xml:space="preserve"> S.p.A. Unexercised Option Rights" KID is available to the public at the Company’s registered office, and on the Company's website </w:t>
      </w:r>
      <w:hyperlink r:id="rId8">
        <w:r w:rsidRPr="00C40ABA">
          <w:rPr>
            <w:rFonts w:ascii="Arial" w:eastAsia="Arial" w:hAnsi="Arial" w:cs="Arial"/>
            <w:color w:val="0462C1"/>
            <w:u w:val="single"/>
          </w:rPr>
          <w:t>www.doxee.com</w:t>
        </w:r>
      </w:hyperlink>
      <w:r w:rsidRPr="00C40ABA">
        <w:rPr>
          <w:rFonts w:ascii="Arial" w:eastAsia="Arial" w:hAnsi="Arial" w:cs="Arial"/>
        </w:rPr>
        <w:t xml:space="preserve">, Investor Relations/Capital Increase section (in Italian). The Company reserves the right to supplement and/or amend the published KID also </w:t>
      </w:r>
      <w:proofErr w:type="gramStart"/>
      <w:r w:rsidRPr="00C40ABA">
        <w:rPr>
          <w:rFonts w:ascii="Arial" w:eastAsia="Arial" w:hAnsi="Arial" w:cs="Arial"/>
        </w:rPr>
        <w:t>on the basis of</w:t>
      </w:r>
      <w:proofErr w:type="gramEnd"/>
      <w:r w:rsidRPr="00C40ABA">
        <w:rPr>
          <w:rFonts w:ascii="Arial" w:eastAsia="Arial" w:hAnsi="Arial" w:cs="Arial"/>
        </w:rPr>
        <w:t xml:space="preserve"> guidelines that may be issued subsequently by the competent Supervisory Authorities.</w:t>
      </w:r>
    </w:p>
    <w:p w14:paraId="5AD54FEA" w14:textId="77777777" w:rsidR="00617664" w:rsidRPr="00C40ABA" w:rsidRDefault="00617664">
      <w:pPr>
        <w:rPr>
          <w:rFonts w:ascii="Arial" w:eastAsia="Arial" w:hAnsi="Arial" w:cs="Arial"/>
        </w:rPr>
      </w:pPr>
    </w:p>
    <w:p w14:paraId="4467B560" w14:textId="77777777" w:rsidR="00617664" w:rsidRPr="00C40ABA" w:rsidRDefault="00617664">
      <w:pPr>
        <w:spacing w:before="9"/>
        <w:rPr>
          <w:rFonts w:ascii="Arial" w:eastAsia="Arial" w:hAnsi="Arial" w:cs="Arial"/>
          <w:sz w:val="20"/>
          <w:szCs w:val="20"/>
        </w:rPr>
      </w:pPr>
    </w:p>
    <w:p w14:paraId="59A5F6E5" w14:textId="77777777" w:rsidR="00617664" w:rsidRPr="00C40ABA" w:rsidRDefault="00C40ABA">
      <w:pPr>
        <w:ind w:left="113"/>
        <w:jc w:val="both"/>
        <w:rPr>
          <w:rFonts w:ascii="Arial" w:eastAsia="Arial" w:hAnsi="Arial" w:cs="Arial"/>
        </w:rPr>
      </w:pPr>
      <w:r w:rsidRPr="00C40ABA">
        <w:rPr>
          <w:i/>
          <w:iCs/>
        </w:rPr>
        <w:t xml:space="preserve">This press release is available on the website </w:t>
      </w:r>
      <w:hyperlink r:id="rId9">
        <w:r w:rsidRPr="00C40ABA">
          <w:rPr>
            <w:rFonts w:ascii="Arial" w:hAnsi="Arial"/>
            <w:i/>
            <w:iCs/>
            <w:color w:val="0462C1"/>
            <w:u w:val="single"/>
          </w:rPr>
          <w:t>www.doxee.com</w:t>
        </w:r>
      </w:hyperlink>
      <w:r w:rsidRPr="00C40ABA">
        <w:rPr>
          <w:rFonts w:ascii="Arial" w:hAnsi="Arial"/>
          <w:i/>
          <w:iCs/>
        </w:rPr>
        <w:t xml:space="preserve"> and on </w:t>
      </w:r>
      <w:hyperlink r:id="rId10">
        <w:r w:rsidRPr="00C40ABA">
          <w:rPr>
            <w:rFonts w:ascii="Arial" w:hAnsi="Arial"/>
            <w:i/>
            <w:iCs/>
            <w:color w:val="0462C1"/>
            <w:u w:val="single"/>
          </w:rPr>
          <w:t>www.1info.it</w:t>
        </w:r>
      </w:hyperlink>
    </w:p>
    <w:p w14:paraId="4EFD92EC" w14:textId="77777777" w:rsidR="00617664" w:rsidRPr="00C40ABA" w:rsidRDefault="00617664">
      <w:pPr>
        <w:rPr>
          <w:rFonts w:ascii="Arial" w:eastAsia="Arial" w:hAnsi="Arial" w:cs="Arial"/>
          <w:i/>
          <w:sz w:val="20"/>
          <w:szCs w:val="20"/>
        </w:rPr>
      </w:pPr>
    </w:p>
    <w:p w14:paraId="70FA3881" w14:textId="77777777" w:rsidR="00617664" w:rsidRPr="00C40ABA" w:rsidRDefault="00617664">
      <w:pPr>
        <w:rPr>
          <w:rFonts w:ascii="Arial" w:eastAsia="Arial" w:hAnsi="Arial" w:cs="Arial"/>
          <w:i/>
          <w:sz w:val="20"/>
          <w:szCs w:val="20"/>
        </w:rPr>
      </w:pPr>
    </w:p>
    <w:p w14:paraId="4A56A5B9" w14:textId="77777777" w:rsidR="00617664" w:rsidRPr="00C40ABA" w:rsidRDefault="00617664">
      <w:pPr>
        <w:spacing w:before="11"/>
        <w:rPr>
          <w:rFonts w:ascii="Arial" w:eastAsia="Arial" w:hAnsi="Arial" w:cs="Arial"/>
          <w:i/>
          <w:sz w:val="19"/>
          <w:szCs w:val="19"/>
        </w:rPr>
      </w:pPr>
    </w:p>
    <w:p w14:paraId="79208398" w14:textId="77777777" w:rsidR="00617664" w:rsidRPr="00C40ABA" w:rsidRDefault="00C40ABA">
      <w:pPr>
        <w:pStyle w:val="Titolo2"/>
        <w:jc w:val="both"/>
        <w:rPr>
          <w:b w:val="0"/>
          <w:bCs w:val="0"/>
        </w:rPr>
      </w:pPr>
      <w:proofErr w:type="spellStart"/>
      <w:r w:rsidRPr="00C40ABA">
        <w:t>DOXEE</w:t>
      </w:r>
      <w:proofErr w:type="spellEnd"/>
    </w:p>
    <w:p w14:paraId="6F6552CE" w14:textId="77777777" w:rsidR="00617664" w:rsidRPr="00C40ABA" w:rsidRDefault="00C40ABA">
      <w:pPr>
        <w:pStyle w:val="Corpotesto"/>
        <w:ind w:right="1122"/>
        <w:jc w:val="both"/>
      </w:pPr>
      <w:proofErr w:type="spellStart"/>
      <w:r w:rsidRPr="00C40ABA">
        <w:t>Doxee</w:t>
      </w:r>
      <w:proofErr w:type="spellEnd"/>
      <w:r w:rsidRPr="00C40ABA">
        <w:t xml:space="preserve"> (</w:t>
      </w:r>
      <w:proofErr w:type="spellStart"/>
      <w:r w:rsidRPr="00C40ABA">
        <w:t>DOX:IM</w:t>
      </w:r>
      <w:proofErr w:type="spellEnd"/>
      <w:r w:rsidRPr="00C40ABA">
        <w:t xml:space="preserve"> - ISIN IT0005394413) is a multinational Hi-Tech company and a leader in the Customer </w:t>
      </w:r>
      <w:r w:rsidRPr="00C40ABA">
        <w:t xml:space="preserve">Communications Management and Customer Experience Management markets. Thanks to the </w:t>
      </w:r>
      <w:proofErr w:type="spellStart"/>
      <w:r w:rsidRPr="00C40ABA">
        <w:t>Doxee</w:t>
      </w:r>
      <w:proofErr w:type="spellEnd"/>
      <w:r w:rsidRPr="00C40ABA">
        <w:t xml:space="preserve"> Platform</w:t>
      </w:r>
      <w:r w:rsidRPr="00C40ABA">
        <w:rPr>
          <w:vertAlign w:val="superscript"/>
        </w:rPr>
        <w:t>®</w:t>
      </w:r>
      <w:r w:rsidRPr="00C40ABA">
        <w:t xml:space="preserve">, a cloud-native platform entirely designed on multi-cloud architectural paradigms, </w:t>
      </w:r>
      <w:proofErr w:type="spellStart"/>
      <w:r w:rsidRPr="00C40ABA">
        <w:t>Doxee</w:t>
      </w:r>
      <w:proofErr w:type="spellEnd"/>
      <w:r w:rsidRPr="00C40ABA">
        <w:t xml:space="preserve"> supports companies in managing all communications and multichannel interactions with their customers with the aim of promoting digital transformation and dematerialization processes, targeting </w:t>
      </w:r>
      <w:proofErr w:type="gramStart"/>
      <w:r w:rsidRPr="00C40ABA">
        <w:t>mainly the</w:t>
      </w:r>
      <w:proofErr w:type="gramEnd"/>
      <w:r w:rsidRPr="00C40ABA">
        <w:t xml:space="preserve"> Enterprise market and Public Administration. To support the evolution of the </w:t>
      </w:r>
      <w:proofErr w:type="spellStart"/>
      <w:r w:rsidRPr="00C40ABA">
        <w:t>Doxee</w:t>
      </w:r>
      <w:proofErr w:type="spellEnd"/>
      <w:r w:rsidRPr="00C40ABA">
        <w:t xml:space="preserve"> Platform</w:t>
      </w:r>
      <w:r w:rsidRPr="00C40ABA">
        <w:rPr>
          <w:vertAlign w:val="superscript"/>
        </w:rPr>
        <w:t>®</w:t>
      </w:r>
      <w:r w:rsidRPr="00C40ABA">
        <w:t xml:space="preserve">, </w:t>
      </w:r>
      <w:proofErr w:type="spellStart"/>
      <w:r w:rsidRPr="00C40ABA">
        <w:t>Doxee</w:t>
      </w:r>
      <w:proofErr w:type="spellEnd"/>
      <w:r w:rsidRPr="00C40ABA">
        <w:t xml:space="preserve"> has been investing </w:t>
      </w:r>
      <w:r w:rsidRPr="00C40ABA">
        <w:t>about 13% of its revenues in R&amp;D for more than 10 years, confirming the Company's willingness to pursue its strategic goals in product and process innovation.</w:t>
      </w:r>
    </w:p>
    <w:p w14:paraId="1D269AF4" w14:textId="77777777" w:rsidR="00617664" w:rsidRPr="00C40ABA" w:rsidRDefault="00C40ABA">
      <w:pPr>
        <w:pStyle w:val="Corpotesto"/>
        <w:ind w:right="1124"/>
        <w:jc w:val="both"/>
        <w:rPr>
          <w:rFonts w:cs="Arial"/>
        </w:rPr>
      </w:pPr>
      <w:proofErr w:type="spellStart"/>
      <w:r w:rsidRPr="00C40ABA">
        <w:rPr>
          <w:rFonts w:cs="Arial"/>
        </w:rPr>
        <w:t>Doxee</w:t>
      </w:r>
      <w:proofErr w:type="spellEnd"/>
      <w:r w:rsidRPr="00C40ABA">
        <w:rPr>
          <w:rFonts w:cs="Arial"/>
        </w:rPr>
        <w:t xml:space="preserve"> is an innovative SME, Benefit Corporation and B Corp certified, which is structured as a Europe-wide "One Company" with an extensive offering of highly innovative products and operates in national and international contexts, </w:t>
      </w:r>
      <w:r w:rsidRPr="00C40ABA">
        <w:t>particularly</w:t>
      </w:r>
      <w:r w:rsidRPr="00C40ABA">
        <w:rPr>
          <w:rFonts w:cs="Arial"/>
        </w:rPr>
        <w:t xml:space="preserve"> in </w:t>
      </w:r>
      <w:r w:rsidRPr="00C40ABA">
        <w:t>DACH</w:t>
      </w:r>
      <w:r w:rsidRPr="00C40ABA">
        <w:rPr>
          <w:rFonts w:cs="Arial"/>
        </w:rPr>
        <w:t xml:space="preserve"> </w:t>
      </w:r>
      <w:r w:rsidRPr="00C40ABA">
        <w:t>(Germany,</w:t>
      </w:r>
      <w:r w:rsidRPr="00C40ABA">
        <w:rPr>
          <w:rFonts w:cs="Arial"/>
        </w:rPr>
        <w:t xml:space="preserve"> </w:t>
      </w:r>
      <w:r w:rsidRPr="00C40ABA">
        <w:t>Austria,</w:t>
      </w:r>
      <w:r w:rsidRPr="00C40ABA">
        <w:rPr>
          <w:rFonts w:cs="Arial"/>
        </w:rPr>
        <w:t xml:space="preserve"> and Switzerland) </w:t>
      </w:r>
      <w:r w:rsidRPr="00C40ABA">
        <w:t>and</w:t>
      </w:r>
      <w:r w:rsidRPr="00C40ABA">
        <w:rPr>
          <w:rFonts w:cs="Arial"/>
        </w:rPr>
        <w:t xml:space="preserve"> </w:t>
      </w:r>
      <w:r w:rsidRPr="00C40ABA">
        <w:t>CEE</w:t>
      </w:r>
      <w:r w:rsidRPr="00C40ABA">
        <w:rPr>
          <w:rFonts w:cs="Arial"/>
        </w:rPr>
        <w:t xml:space="preserve"> </w:t>
      </w:r>
      <w:r w:rsidRPr="00C40ABA">
        <w:t>(Central</w:t>
      </w:r>
      <w:r w:rsidRPr="00C40ABA">
        <w:rPr>
          <w:rFonts w:cs="Arial"/>
        </w:rPr>
        <w:t xml:space="preserve"> </w:t>
      </w:r>
      <w:r w:rsidRPr="00C40ABA">
        <w:t xml:space="preserve">and </w:t>
      </w:r>
      <w:r w:rsidRPr="00C40ABA">
        <w:rPr>
          <w:rFonts w:cs="Arial"/>
        </w:rPr>
        <w:t xml:space="preserve"> </w:t>
      </w:r>
      <w:r w:rsidRPr="00C40ABA">
        <w:t xml:space="preserve">Eastern Europe) </w:t>
      </w:r>
      <w:proofErr w:type="spellStart"/>
      <w:r w:rsidRPr="00C40ABA">
        <w:t>markets.</w:t>
      </w:r>
      <w:r w:rsidRPr="00C40ABA">
        <w:rPr>
          <w:rFonts w:cs="Arial"/>
        </w:rPr>
        <w:t>For</w:t>
      </w:r>
      <w:proofErr w:type="spellEnd"/>
      <w:r w:rsidRPr="00C40ABA">
        <w:rPr>
          <w:rFonts w:cs="Arial"/>
        </w:rPr>
        <w:t xml:space="preserve"> </w:t>
      </w:r>
      <w:r w:rsidRPr="00C40ABA">
        <w:t>more</w:t>
      </w:r>
      <w:r w:rsidRPr="00C40ABA">
        <w:rPr>
          <w:rFonts w:cs="Arial"/>
        </w:rPr>
        <w:t xml:space="preserve"> </w:t>
      </w:r>
      <w:r w:rsidRPr="00C40ABA">
        <w:t xml:space="preserve">information: </w:t>
      </w:r>
      <w:hyperlink r:id="rId11">
        <w:r w:rsidRPr="00C40ABA">
          <w:rPr>
            <w:rFonts w:cs="Arial"/>
            <w:b/>
            <w:bCs/>
            <w:color w:val="0462C1"/>
            <w:u w:val="thick" w:color="0462C1"/>
          </w:rPr>
          <w:t>www.doxee.com</w:t>
        </w:r>
      </w:hyperlink>
    </w:p>
    <w:p w14:paraId="6D134EB1" w14:textId="77777777" w:rsidR="00617664" w:rsidRPr="00C40ABA" w:rsidRDefault="00617664">
      <w:pPr>
        <w:spacing w:before="8"/>
        <w:rPr>
          <w:rFonts w:ascii="Arial" w:eastAsia="Arial" w:hAnsi="Arial" w:cs="Arial"/>
          <w:b/>
          <w:bCs/>
          <w:sz w:val="13"/>
          <w:szCs w:val="13"/>
        </w:rPr>
      </w:pPr>
    </w:p>
    <w:p w14:paraId="18BEC427" w14:textId="77777777" w:rsidR="00617664" w:rsidRPr="00C40ABA" w:rsidRDefault="00C40ABA">
      <w:pPr>
        <w:pStyle w:val="Titolo2"/>
        <w:spacing w:before="74"/>
        <w:rPr>
          <w:b w:val="0"/>
          <w:bCs w:val="0"/>
        </w:rPr>
      </w:pPr>
      <w:r w:rsidRPr="00C40ABA">
        <w:t>Contacts</w:t>
      </w:r>
    </w:p>
    <w:p w14:paraId="6977DCB7" w14:textId="77777777" w:rsidR="00617664" w:rsidRPr="00C40ABA" w:rsidRDefault="00617664">
      <w:pPr>
        <w:spacing w:before="3"/>
        <w:rPr>
          <w:rFonts w:ascii="Arial" w:eastAsia="Arial" w:hAnsi="Arial" w:cs="Arial"/>
          <w:b/>
          <w:bCs/>
          <w:sz w:val="24"/>
          <w:szCs w:val="24"/>
        </w:rPr>
      </w:pPr>
    </w:p>
    <w:p w14:paraId="365B3C70" w14:textId="77777777" w:rsidR="00617664" w:rsidRPr="00C40ABA" w:rsidRDefault="00C40ABA">
      <w:pPr>
        <w:pStyle w:val="Corpotesto"/>
        <w:ind w:right="7489"/>
      </w:pPr>
      <w:proofErr w:type="spellStart"/>
      <w:r w:rsidRPr="00C40ABA">
        <w:rPr>
          <w:b/>
          <w:bCs/>
        </w:rPr>
        <w:t>DOXEE</w:t>
      </w:r>
      <w:proofErr w:type="spellEnd"/>
      <w:r w:rsidRPr="00C40ABA">
        <w:rPr>
          <w:b/>
          <w:bCs/>
        </w:rPr>
        <w:t xml:space="preserve"> </w:t>
      </w:r>
      <w:r w:rsidRPr="00C40ABA">
        <w:t>| T +39 059 88680 INVESTOR RELATIONS MANAGER</w:t>
      </w:r>
    </w:p>
    <w:p w14:paraId="652A5400" w14:textId="77777777" w:rsidR="00617664" w:rsidRPr="00C40ABA" w:rsidRDefault="00C40ABA">
      <w:pPr>
        <w:pStyle w:val="Corpotesto"/>
        <w:spacing w:before="1"/>
      </w:pPr>
      <w:r w:rsidRPr="00C40ABA">
        <w:t xml:space="preserve">Sergio Muratori Casali | </w:t>
      </w:r>
      <w:hyperlink r:id="rId12">
        <w:r w:rsidRPr="00C40ABA">
          <w:rPr>
            <w:u w:val="single"/>
          </w:rPr>
          <w:t>investor.relations@doxee.com</w:t>
        </w:r>
      </w:hyperlink>
      <w:r w:rsidRPr="00C40ABA">
        <w:t xml:space="preserve"> | Viale Virgilio 48b - 41123 Modena</w:t>
      </w:r>
    </w:p>
    <w:p w14:paraId="23E57080" w14:textId="77777777" w:rsidR="00617664" w:rsidRPr="00C40ABA" w:rsidRDefault="00617664">
      <w:pPr>
        <w:sectPr w:rsidR="00617664" w:rsidRPr="00C40ABA">
          <w:footerReference w:type="default" r:id="rId13"/>
          <w:type w:val="continuous"/>
          <w:pgSz w:w="11900" w:h="16850"/>
          <w:pgMar w:top="0" w:right="0" w:bottom="940" w:left="1020" w:header="708" w:footer="750" w:gutter="0"/>
          <w:pgNumType w:start="1"/>
          <w:cols w:space="708"/>
        </w:sectPr>
      </w:pPr>
    </w:p>
    <w:p w14:paraId="34199294" w14:textId="77777777" w:rsidR="00617664" w:rsidRPr="00C40ABA" w:rsidRDefault="00617664">
      <w:pPr>
        <w:spacing w:before="7"/>
        <w:rPr>
          <w:rFonts w:ascii="Arial" w:eastAsia="Arial" w:hAnsi="Arial" w:cs="Arial"/>
          <w:sz w:val="7"/>
          <w:szCs w:val="7"/>
        </w:rPr>
      </w:pPr>
    </w:p>
    <w:p w14:paraId="5418F475" w14:textId="77777777" w:rsidR="00617664" w:rsidRPr="00C40ABA" w:rsidRDefault="00C40ABA">
      <w:pPr>
        <w:spacing w:line="200" w:lineRule="atLeast"/>
        <w:ind w:left="114"/>
        <w:rPr>
          <w:rFonts w:ascii="Arial" w:eastAsia="Arial" w:hAnsi="Arial" w:cs="Arial"/>
          <w:sz w:val="20"/>
          <w:szCs w:val="20"/>
        </w:rPr>
      </w:pPr>
      <w:r w:rsidRPr="00C40ABA">
        <w:rPr>
          <w:rFonts w:ascii="Arial" w:eastAsia="Arial" w:hAnsi="Arial" w:cs="Arial"/>
          <w:noProof/>
          <w:sz w:val="20"/>
          <w:szCs w:val="20"/>
        </w:rPr>
        <w:drawing>
          <wp:inline distT="0" distB="0" distL="0" distR="0" wp14:anchorId="2717E3A1" wp14:editId="5A8465B6">
            <wp:extent cx="1758618" cy="54006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6" cstate="print"/>
                    <a:stretch>
                      <a:fillRect/>
                    </a:stretch>
                  </pic:blipFill>
                  <pic:spPr>
                    <a:xfrm>
                      <a:off x="0" y="0"/>
                      <a:ext cx="1758618" cy="540067"/>
                    </a:xfrm>
                    <a:prstGeom prst="rect">
                      <a:avLst/>
                    </a:prstGeom>
                  </pic:spPr>
                </pic:pic>
              </a:graphicData>
            </a:graphic>
          </wp:inline>
        </w:drawing>
      </w:r>
    </w:p>
    <w:p w14:paraId="5C670B49" w14:textId="77777777" w:rsidR="00617664" w:rsidRPr="00C40ABA" w:rsidRDefault="00617664">
      <w:pPr>
        <w:rPr>
          <w:rFonts w:ascii="Arial" w:eastAsia="Arial" w:hAnsi="Arial" w:cs="Arial"/>
          <w:sz w:val="20"/>
          <w:szCs w:val="20"/>
        </w:rPr>
      </w:pPr>
    </w:p>
    <w:p w14:paraId="7828E71A" w14:textId="77777777" w:rsidR="00617664" w:rsidRPr="00C40ABA" w:rsidRDefault="00617664">
      <w:pPr>
        <w:spacing w:before="9"/>
        <w:rPr>
          <w:rFonts w:ascii="Arial" w:eastAsia="Arial" w:hAnsi="Arial" w:cs="Arial"/>
          <w:sz w:val="23"/>
          <w:szCs w:val="23"/>
        </w:rPr>
      </w:pPr>
    </w:p>
    <w:p w14:paraId="5436CCC0" w14:textId="77777777" w:rsidR="00617664" w:rsidRPr="00C40ABA" w:rsidRDefault="00C40ABA">
      <w:pPr>
        <w:spacing w:before="74"/>
        <w:ind w:left="113" w:right="4599"/>
        <w:rPr>
          <w:rFonts w:ascii="Arial" w:eastAsia="Arial" w:hAnsi="Arial" w:cs="Arial"/>
          <w:sz w:val="20"/>
          <w:szCs w:val="20"/>
        </w:rPr>
      </w:pPr>
      <w:proofErr w:type="spellStart"/>
      <w:r w:rsidRPr="00C40ABA">
        <w:rPr>
          <w:rFonts w:ascii="Arial" w:hAnsi="Arial"/>
          <w:b/>
          <w:bCs/>
          <w:sz w:val="20"/>
        </w:rPr>
        <w:t>CDR</w:t>
      </w:r>
      <w:proofErr w:type="spellEnd"/>
      <w:r w:rsidRPr="00C40ABA">
        <w:rPr>
          <w:rFonts w:ascii="Arial" w:hAnsi="Arial"/>
          <w:b/>
          <w:bCs/>
          <w:sz w:val="20"/>
        </w:rPr>
        <w:t xml:space="preserve"> COMMUNICATION </w:t>
      </w:r>
      <w:r w:rsidRPr="00C40ABA">
        <w:rPr>
          <w:rFonts w:ascii="Arial" w:hAnsi="Arial"/>
          <w:sz w:val="20"/>
        </w:rPr>
        <w:t>| T +39 02 8404 1412 INVESTOR RELATIONS</w:t>
      </w:r>
    </w:p>
    <w:p w14:paraId="5559C8C7" w14:textId="77777777" w:rsidR="00617664" w:rsidRPr="00C40ABA" w:rsidRDefault="00C40ABA" w:rsidP="00C40ABA">
      <w:pPr>
        <w:pStyle w:val="Corpotesto"/>
        <w:ind w:right="4331"/>
      </w:pPr>
      <w:r w:rsidRPr="00C40ABA">
        <w:t xml:space="preserve">Vincenza Colucci, </w:t>
      </w:r>
      <w:hyperlink r:id="rId14">
        <w:r w:rsidRPr="00C40ABA">
          <w:rPr>
            <w:u w:val="single"/>
          </w:rPr>
          <w:t>vincenza.colucci@cdr-communication.it</w:t>
        </w:r>
      </w:hyperlink>
      <w:r w:rsidRPr="00C40ABA">
        <w:t xml:space="preserve"> Eleonora Nicolini</w:t>
      </w:r>
      <w:r w:rsidRPr="00C40ABA">
        <w:rPr>
          <w:rFonts w:ascii="Times New Roman"/>
          <w:sz w:val="24"/>
        </w:rPr>
        <w:t xml:space="preserve">, </w:t>
      </w:r>
      <w:hyperlink r:id="rId15">
        <w:r w:rsidRPr="00C40ABA">
          <w:rPr>
            <w:u w:val="single"/>
          </w:rPr>
          <w:t>eleonora.nicolini@cdr-communication.it</w:t>
        </w:r>
      </w:hyperlink>
    </w:p>
    <w:p w14:paraId="70784AC3" w14:textId="77777777" w:rsidR="00617664" w:rsidRPr="00C40ABA" w:rsidRDefault="00617664">
      <w:pPr>
        <w:spacing w:before="8"/>
        <w:rPr>
          <w:rFonts w:ascii="Arial" w:eastAsia="Arial" w:hAnsi="Arial" w:cs="Arial"/>
          <w:sz w:val="13"/>
          <w:szCs w:val="13"/>
        </w:rPr>
      </w:pPr>
    </w:p>
    <w:p w14:paraId="51D91E30" w14:textId="77777777" w:rsidR="00617664" w:rsidRPr="00C40ABA" w:rsidRDefault="00C40ABA">
      <w:pPr>
        <w:spacing w:before="74"/>
        <w:ind w:left="113"/>
        <w:rPr>
          <w:rFonts w:ascii="Arial" w:eastAsia="Arial" w:hAnsi="Arial" w:cs="Arial"/>
          <w:sz w:val="20"/>
          <w:szCs w:val="20"/>
        </w:rPr>
      </w:pPr>
      <w:proofErr w:type="spellStart"/>
      <w:r w:rsidRPr="00C40ABA">
        <w:rPr>
          <w:rFonts w:ascii="Arial" w:hAnsi="Arial"/>
          <w:b/>
          <w:bCs/>
          <w:sz w:val="20"/>
        </w:rPr>
        <w:t>INTEGRAE</w:t>
      </w:r>
      <w:proofErr w:type="spellEnd"/>
      <w:r w:rsidRPr="00C40ABA">
        <w:rPr>
          <w:rFonts w:ascii="Arial" w:hAnsi="Arial"/>
          <w:b/>
          <w:bCs/>
          <w:sz w:val="20"/>
        </w:rPr>
        <w:t xml:space="preserve"> SIM </w:t>
      </w:r>
      <w:r w:rsidRPr="00C40ABA">
        <w:rPr>
          <w:rFonts w:ascii="Arial" w:hAnsi="Arial"/>
          <w:sz w:val="20"/>
        </w:rPr>
        <w:t>| T +39 02 96846864</w:t>
      </w:r>
    </w:p>
    <w:p w14:paraId="11680150" w14:textId="77777777" w:rsidR="00617664" w:rsidRPr="00C40ABA" w:rsidRDefault="00C40ABA">
      <w:pPr>
        <w:pStyle w:val="Corpotesto"/>
        <w:ind w:right="5107"/>
      </w:pPr>
      <w:r w:rsidRPr="00C40ABA">
        <w:t xml:space="preserve">Euronext Growth Advisor | </w:t>
      </w:r>
      <w:hyperlink r:id="rId16">
        <w:r w:rsidRPr="00C40ABA">
          <w:rPr>
            <w:u w:val="single"/>
          </w:rPr>
          <w:t>info@integraesim.it</w:t>
        </w:r>
      </w:hyperlink>
      <w:r w:rsidRPr="00C40ABA">
        <w:t xml:space="preserve"> Piazza Castello 24 - 20121 Milan</w:t>
      </w:r>
    </w:p>
    <w:sectPr w:rsidR="00617664" w:rsidRPr="00C40ABA">
      <w:pgSz w:w="11900" w:h="16850"/>
      <w:pgMar w:top="620" w:right="1020" w:bottom="940" w:left="1020" w:header="0" w:footer="7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0182" w14:textId="77777777" w:rsidR="00C40ABA" w:rsidRDefault="00C40ABA">
      <w:r>
        <w:separator/>
      </w:r>
    </w:p>
  </w:endnote>
  <w:endnote w:type="continuationSeparator" w:id="0">
    <w:p w14:paraId="6EA473AC" w14:textId="77777777" w:rsidR="00C40ABA" w:rsidRDefault="00C4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DDA3" w14:textId="77777777" w:rsidR="00617664" w:rsidRDefault="00C40ABA">
    <w:pPr>
      <w:spacing w:line="14" w:lineRule="auto"/>
      <w:rPr>
        <w:sz w:val="20"/>
        <w:szCs w:val="20"/>
      </w:rPr>
    </w:pPr>
    <w:r>
      <w:pict w14:anchorId="3F60A434">
        <v:shapetype id="_x0000_t202" coordsize="21600,21600" o:spt="202" path="m,l,21600r21600,l21600,xe">
          <v:stroke joinstyle="miter"/>
          <v:path gradientshapeok="t" o:connecttype="rect"/>
        </v:shapetype>
        <v:shape id="_x0000_s2049" type="#_x0000_t202" style="position:absolute;margin-left:530.7pt;margin-top:793.5pt;width:10.1pt;height:14pt;z-index:-251658752;mso-position-horizontal-relative:page;mso-position-vertical-relative:page" filled="f" stroked="f">
          <v:textbox inset="0,0,0,0">
            <w:txbxContent>
              <w:p w14:paraId="79883F2C" w14:textId="77777777" w:rsidR="00617664" w:rsidRDefault="00C40ABA">
                <w:pPr>
                  <w:spacing w:line="264" w:lineRule="exact"/>
                  <w:ind w:left="40"/>
                  <w:rPr>
                    <w:rFonts w:ascii="Calibri" w:eastAsia="Calibri" w:hAnsi="Calibri" w:cs="Calibri"/>
                    <w:sz w:val="24"/>
                    <w:szCs w:val="24"/>
                  </w:rPr>
                </w:pPr>
                <w:r>
                  <w:fldChar w:fldCharType="begin"/>
                </w:r>
                <w:r>
                  <w:rPr>
                    <w:rFonts w:ascii="Calibri"/>
                    <w:sz w:val="24"/>
                  </w:rPr>
                  <w:instrText xml:space="preserve"> PAGE </w:instrText>
                </w:r>
                <w:r>
                  <w:fldChar w:fldCharType="separate"/>
                </w:r>
                <w:r>
                  <w:rPr>
                    <w:rFonts w:ascii="Calibri"/>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6EC7" w14:textId="77777777" w:rsidR="00C40ABA" w:rsidRDefault="00C40ABA">
      <w:r>
        <w:separator/>
      </w:r>
    </w:p>
  </w:footnote>
  <w:footnote w:type="continuationSeparator" w:id="0">
    <w:p w14:paraId="012B3A16" w14:textId="77777777" w:rsidR="00C40ABA" w:rsidRDefault="00C4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7664"/>
    <w:rsid w:val="00617664"/>
    <w:rsid w:val="00C40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4915F8"/>
  <w15:docId w15:val="{00509390-02E2-4047-A55E-F02085E1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13"/>
      <w:outlineLvl w:val="0"/>
    </w:pPr>
    <w:rPr>
      <w:rFonts w:ascii="Arial" w:eastAsia="Arial" w:hAnsi="Arial"/>
    </w:rPr>
  </w:style>
  <w:style w:type="paragraph" w:styleId="Titolo2">
    <w:name w:val="heading 2"/>
    <w:basedOn w:val="Normale"/>
    <w:uiPriority w:val="1"/>
    <w:qFormat/>
    <w:pPr>
      <w:ind w:left="113"/>
      <w:outlineLvl w:val="1"/>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oxe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investor.relations@doxe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integraesim.i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xeemilano-my.sharepoint.com/Users/elisabiolo/Downloads/www.doxee.com" TargetMode="External"/><Relationship Id="rId5" Type="http://schemas.openxmlformats.org/officeDocument/2006/relationships/endnotes" Target="endnotes.xml"/><Relationship Id="rId15" Type="http://schemas.openxmlformats.org/officeDocument/2006/relationships/hyperlink" Target="mailto:eleonora.nicolini@cdr-communication.it" TargetMode="External"/><Relationship Id="rId10" Type="http://schemas.openxmlformats.org/officeDocument/2006/relationships/hyperlink" Target="http://www.1info.it/" TargetMode="External"/><Relationship Id="rId4" Type="http://schemas.openxmlformats.org/officeDocument/2006/relationships/footnotes" Target="footnotes.xml"/><Relationship Id="rId9" Type="http://schemas.openxmlformats.org/officeDocument/2006/relationships/hyperlink" Target="http://www.doxee.com/" TargetMode="External"/><Relationship Id="rId14" Type="http://schemas.openxmlformats.org/officeDocument/2006/relationships/hyperlink" Target="mailto:vincenza.colucci@cdr-communicati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Biolo</dc:creator>
  <cp:lastModifiedBy>M.Antonietta Garioni</cp:lastModifiedBy>
  <cp:revision>1</cp:revision>
  <dcterms:created xsi:type="dcterms:W3CDTF">2024-06-24T09:16:00Z</dcterms:created>
  <dcterms:modified xsi:type="dcterms:W3CDTF">2024-06-24T14:38:00Z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2024-06-24T00:00:00Z</vt:filetime>
  </property>
</Properties>
</file>